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B9E39">
      <w:pPr>
        <w:pStyle w:val="2"/>
        <w:spacing w:before="135" w:line="302" w:lineRule="auto"/>
        <w:ind w:right="269" w:firstLine="7752" w:firstLineChars="3400"/>
        <w:jc w:val="both"/>
        <w:rPr>
          <w:sz w:val="32"/>
          <w:szCs w:val="32"/>
        </w:rPr>
      </w:pPr>
      <w:r>
        <w:rPr>
          <w:spacing w:val="-46"/>
          <w:sz w:val="32"/>
          <w:szCs w:val="32"/>
        </w:rPr>
        <w:t>﹝</w:t>
      </w:r>
      <w:r>
        <w:rPr>
          <w:rFonts w:ascii="Times New Roman" w:hAnsi="Times New Roman" w:eastAsia="Times New Roman" w:cs="Times New Roman"/>
          <w:spacing w:val="-46"/>
          <w:sz w:val="32"/>
          <w:szCs w:val="32"/>
        </w:rPr>
        <w:t>A</w:t>
      </w:r>
      <w:r>
        <w:rPr>
          <w:spacing w:val="-46"/>
          <w:sz w:val="32"/>
          <w:szCs w:val="32"/>
        </w:rPr>
        <w:t>﹞</w:t>
      </w:r>
      <w:r>
        <w:rPr>
          <w:sz w:val="32"/>
          <w:szCs w:val="32"/>
        </w:rPr>
        <w:t xml:space="preserve"> </w:t>
      </w:r>
    </w:p>
    <w:p w14:paraId="19362243">
      <w:pPr>
        <w:pStyle w:val="2"/>
        <w:spacing w:before="135" w:line="302" w:lineRule="auto"/>
        <w:ind w:right="269" w:firstLine="7336" w:firstLineChars="2800"/>
        <w:jc w:val="both"/>
      </w:pPr>
      <w:r>
        <w:rPr>
          <w:spacing w:val="-29"/>
          <w:sz w:val="32"/>
          <w:szCs w:val="32"/>
        </w:rPr>
        <w:t>﹝公开﹞</w:t>
      </w:r>
    </w:p>
    <w:p w14:paraId="02B4BD29">
      <w:pPr>
        <w:spacing w:before="372" w:line="236" w:lineRule="auto"/>
        <w:ind w:left="22"/>
        <w:jc w:val="center"/>
        <w:rPr>
          <w:rFonts w:ascii="方正小标宋_GBK" w:hAnsi="方正小标宋_GBK" w:eastAsia="方正小标宋_GBK" w:cs="方正小标宋_GBK"/>
          <w:sz w:val="83"/>
          <w:szCs w:val="83"/>
        </w:rPr>
      </w:pPr>
      <w:r>
        <w:rPr>
          <w:rFonts w:ascii="方正小标宋_GBK" w:hAnsi="方正小标宋_GBK" w:eastAsia="方正小标宋_GBK" w:cs="方正小标宋_GBK"/>
          <w:color w:val="FF0000"/>
          <w:spacing w:val="142"/>
          <w:sz w:val="83"/>
          <w:szCs w:val="83"/>
        </w:rPr>
        <w:t>宿迁市</w:t>
      </w:r>
      <w:r>
        <w:rPr>
          <w:rFonts w:hint="eastAsia" w:ascii="方正小标宋_GBK" w:hAnsi="方正小标宋_GBK" w:eastAsia="方正小标宋_GBK" w:cs="方正小标宋_GBK"/>
          <w:color w:val="FF0000"/>
          <w:spacing w:val="142"/>
          <w:sz w:val="83"/>
          <w:szCs w:val="83"/>
          <w:lang w:eastAsia="zh-CN"/>
        </w:rPr>
        <w:t>科学技术协会</w:t>
      </w:r>
    </w:p>
    <w:p w14:paraId="6BBE758E">
      <w:pPr>
        <w:spacing w:line="36" w:lineRule="exact"/>
      </w:pPr>
      <w:r>
        <w:drawing>
          <wp:inline distT="0" distB="0" distL="0" distR="0">
            <wp:extent cx="5689600" cy="2286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E4752">
      <w:pPr>
        <w:spacing w:line="313" w:lineRule="auto"/>
        <w:rPr>
          <w:rFonts w:ascii="Arial"/>
          <w:sz w:val="21"/>
        </w:rPr>
      </w:pPr>
    </w:p>
    <w:p w14:paraId="01436364">
      <w:pPr>
        <w:spacing w:line="314" w:lineRule="auto"/>
        <w:rPr>
          <w:rFonts w:ascii="Arial"/>
          <w:sz w:val="21"/>
        </w:rPr>
      </w:pPr>
    </w:p>
    <w:p w14:paraId="374003D7">
      <w:pPr>
        <w:spacing w:before="110" w:line="237" w:lineRule="auto"/>
        <w:ind w:left="26"/>
        <w:rPr>
          <w:rFonts w:hint="eastAsia" w:ascii="方正楷体_GBK" w:hAnsi="方正楷体_GBK" w:eastAsia="方正楷体_GBK" w:cs="方正楷体_GBK"/>
          <w:sz w:val="31"/>
          <w:szCs w:val="31"/>
          <w:lang w:eastAsia="zh-CN"/>
        </w:rPr>
      </w:pPr>
      <w:r>
        <w:rPr>
          <w:rFonts w:hint="eastAsia" w:ascii="楷体_GB2312" w:hAnsi="楷体_GB2312" w:eastAsia="楷体_GB2312" w:cs="楷体_GB2312"/>
          <w:spacing w:val="-3"/>
          <w:sz w:val="32"/>
          <w:szCs w:val="32"/>
          <w:lang w:eastAsia="zh-CN"/>
        </w:rPr>
        <w:t>宿科协案</w:t>
      </w:r>
      <w:r>
        <w:rPr>
          <w:rFonts w:hint="default" w:ascii="Times New Roman" w:hAnsi="Times New Roman" w:eastAsia="仿宋_GB2312" w:cs="Times New Roman"/>
          <w:sz w:val="32"/>
        </w:rPr>
        <w:t>〔202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</w:rPr>
        <w:t>〕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6</w:t>
      </w:r>
      <w:r>
        <w:rPr>
          <w:rFonts w:hint="eastAsia" w:ascii="楷体_GB2312" w:hAnsi="楷体_GB2312" w:eastAsia="楷体_GB2312" w:cs="楷体_GB2312"/>
          <w:spacing w:val="-3"/>
          <w:sz w:val="32"/>
          <w:szCs w:val="32"/>
          <w:lang w:eastAsia="zh-CN"/>
        </w:rPr>
        <w:t>号</w:t>
      </w:r>
      <w:r>
        <w:rPr>
          <w:rFonts w:ascii="方正楷体_GBK" w:hAnsi="方正楷体_GBK" w:eastAsia="方正楷体_GBK" w:cs="方正楷体_GBK"/>
          <w:spacing w:val="1"/>
          <w:sz w:val="32"/>
          <w:szCs w:val="32"/>
        </w:rPr>
        <w:t xml:space="preserve">                        </w:t>
      </w:r>
      <w:r>
        <w:rPr>
          <w:rFonts w:ascii="方正楷体_GBK" w:hAnsi="方正楷体_GBK" w:eastAsia="方正楷体_GBK" w:cs="方正楷体_GBK"/>
          <w:sz w:val="32"/>
          <w:szCs w:val="32"/>
        </w:rPr>
        <w:t xml:space="preserve">            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pacing w:val="-3"/>
          <w:sz w:val="32"/>
          <w:szCs w:val="32"/>
          <w:lang w:eastAsia="zh-CN"/>
        </w:rPr>
        <w:t>签发人：袁大勇</w:t>
      </w:r>
    </w:p>
    <w:p w14:paraId="3405406D">
      <w:pPr>
        <w:spacing w:line="321" w:lineRule="auto"/>
        <w:rPr>
          <w:rFonts w:ascii="Arial"/>
          <w:sz w:val="21"/>
        </w:rPr>
      </w:pPr>
    </w:p>
    <w:p w14:paraId="16FF1FA1">
      <w:pPr>
        <w:spacing w:line="321" w:lineRule="auto"/>
        <w:rPr>
          <w:rFonts w:ascii="Arial"/>
          <w:sz w:val="21"/>
        </w:rPr>
      </w:pPr>
    </w:p>
    <w:p w14:paraId="2B0FB3DC">
      <w:pPr>
        <w:spacing w:before="167" w:line="209" w:lineRule="auto"/>
        <w:jc w:val="center"/>
        <w:rPr>
          <w:rFonts w:hint="eastAsia" w:ascii="方正小标宋_GBK" w:hAnsi="方正小标宋_GBK" w:eastAsia="方正小标宋_GBK" w:cs="方正小标宋_GBK"/>
          <w:spacing w:val="8"/>
          <w:sz w:val="44"/>
          <w:szCs w:val="44"/>
          <w:lang w:eastAsia="zh-CN"/>
        </w:rPr>
      </w:pPr>
      <w:r>
        <w:rPr>
          <w:rFonts w:ascii="方正小标宋_GBK" w:hAnsi="方正小标宋_GBK" w:eastAsia="方正小标宋_GBK" w:cs="方正小标宋_GBK"/>
          <w:spacing w:val="8"/>
          <w:sz w:val="44"/>
          <w:szCs w:val="44"/>
        </w:rPr>
        <w:t>关于市政协六届</w:t>
      </w:r>
      <w:r>
        <w:rPr>
          <w:rFonts w:hint="eastAsia" w:ascii="方正小标宋_GBK" w:hAnsi="方正小标宋_GBK" w:eastAsia="方正小标宋_GBK" w:cs="方正小标宋_GBK"/>
          <w:spacing w:val="8"/>
          <w:sz w:val="44"/>
          <w:szCs w:val="44"/>
          <w:lang w:eastAsia="zh-CN"/>
        </w:rPr>
        <w:t>四</w:t>
      </w:r>
      <w:r>
        <w:rPr>
          <w:rFonts w:ascii="方正小标宋_GBK" w:hAnsi="方正小标宋_GBK" w:eastAsia="方正小标宋_GBK" w:cs="方正小标宋_GBK"/>
          <w:spacing w:val="8"/>
          <w:sz w:val="44"/>
          <w:szCs w:val="44"/>
        </w:rPr>
        <w:t>次会议第</w:t>
      </w:r>
      <w:r>
        <w:rPr>
          <w:rFonts w:hint="eastAsia" w:ascii="方正小标宋_GBK" w:hAnsi="方正小标宋_GBK" w:eastAsia="方正小标宋_GBK" w:cs="方正小标宋_GBK"/>
          <w:spacing w:val="8"/>
          <w:sz w:val="44"/>
          <w:szCs w:val="44"/>
          <w:lang w:val="en-US" w:eastAsia="zh-CN"/>
        </w:rPr>
        <w:t>098</w:t>
      </w:r>
      <w:r>
        <w:rPr>
          <w:rFonts w:ascii="方正小标宋_GBK" w:hAnsi="方正小标宋_GBK" w:eastAsia="方正小标宋_GBK" w:cs="方正小标宋_GBK"/>
          <w:spacing w:val="8"/>
          <w:sz w:val="44"/>
          <w:szCs w:val="44"/>
        </w:rPr>
        <w:t>号提案的</w:t>
      </w:r>
      <w:r>
        <w:rPr>
          <w:rFonts w:hint="eastAsia" w:ascii="方正小标宋_GBK" w:hAnsi="方正小标宋_GBK" w:eastAsia="方正小标宋_GBK" w:cs="方正小标宋_GBK"/>
          <w:spacing w:val="8"/>
          <w:sz w:val="44"/>
          <w:szCs w:val="44"/>
          <w:lang w:eastAsia="zh-CN"/>
        </w:rPr>
        <w:t>答复</w:t>
      </w:r>
    </w:p>
    <w:p w14:paraId="29E577E8">
      <w:pPr>
        <w:spacing w:before="167" w:line="209" w:lineRule="auto"/>
        <w:jc w:val="center"/>
        <w:rPr>
          <w:rFonts w:hint="eastAsia" w:ascii="方正小标宋_GBK" w:hAnsi="方正小标宋_GBK" w:eastAsia="方正小标宋_GBK" w:cs="方正小标宋_GBK"/>
          <w:spacing w:val="8"/>
          <w:sz w:val="44"/>
          <w:szCs w:val="44"/>
          <w:lang w:eastAsia="zh-CN"/>
        </w:rPr>
      </w:pPr>
    </w:p>
    <w:p w14:paraId="2657F87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pacing w:val="1"/>
          <w:sz w:val="32"/>
          <w:szCs w:val="32"/>
          <w:lang w:val="en-US" w:eastAsia="zh-CN"/>
        </w:rPr>
        <w:t>徐艳委员</w:t>
      </w:r>
      <w:r>
        <w:rPr>
          <w:rFonts w:hint="default" w:ascii="Times New Roman" w:hAnsi="Times New Roman" w:cs="Times New Roman"/>
          <w:spacing w:val="1"/>
          <w:sz w:val="32"/>
          <w:szCs w:val="32"/>
        </w:rPr>
        <w:t>：</w:t>
      </w:r>
    </w:p>
    <w:p w14:paraId="47832BD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4" w:firstLineChars="200"/>
        <w:jc w:val="both"/>
        <w:textAlignment w:val="baseline"/>
        <w:rPr>
          <w:rFonts w:hint="eastAsia" w:ascii="Times New Roman" w:hAnsi="Times New Roman" w:cs="Times New Roman"/>
          <w:spacing w:val="1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pacing w:val="1"/>
          <w:sz w:val="32"/>
          <w:szCs w:val="32"/>
          <w:lang w:val="en-US" w:eastAsia="zh-CN"/>
        </w:rPr>
        <w:t>您提出的《建议提升全民科学素质工作 助力经济社会高质量发展》收悉，现将办理情况和办理结果答复如下：</w:t>
      </w:r>
    </w:p>
    <w:p w14:paraId="2B13058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4" w:firstLineChars="200"/>
        <w:jc w:val="both"/>
        <w:textAlignment w:val="baseline"/>
        <w:rPr>
          <w:rFonts w:hint="eastAsia" w:ascii="Times New Roman" w:hAnsi="Times New Roman" w:cs="Times New Roman"/>
          <w:spacing w:val="1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pacing w:val="1"/>
          <w:sz w:val="32"/>
          <w:szCs w:val="32"/>
          <w:lang w:val="en-US" w:eastAsia="zh-CN"/>
        </w:rPr>
        <w:t>“十四五”以来，在市科协的牵头抓总下，各有关责任部门按照《</w:t>
      </w:r>
      <w:r>
        <w:rPr>
          <w:rFonts w:hint="default" w:ascii="Times New Roman" w:hAnsi="Times New Roman" w:cs="Times New Roman"/>
          <w:spacing w:val="1"/>
          <w:sz w:val="32"/>
          <w:szCs w:val="32"/>
          <w:lang w:val="en-US" w:eastAsia="zh-CN"/>
        </w:rPr>
        <w:t>宿迁市全民科学素质行动规划（2021-2035年</w:t>
      </w:r>
      <w:r>
        <w:rPr>
          <w:rFonts w:hint="eastAsia" w:ascii="Times New Roman" w:hAnsi="Times New Roman" w:cs="Times New Roman"/>
          <w:spacing w:val="1"/>
          <w:sz w:val="32"/>
          <w:szCs w:val="32"/>
          <w:lang w:val="en-US" w:eastAsia="zh-CN"/>
        </w:rPr>
        <w:t>》（以下简称《行动规划》）要求，精心组织，通力协作，扎实推进，全民科学素质工作取得显著成效。紧紧围绕未成年人、农民、产业工人、领导干部和公务员、老年人五类重点人群，分类指导、精心组织、精准实施，不断提升重点人群科学素质，带动全市公民科学素质整体提升。我市公民具备科学素质的比例从“十三五”末的9.7%提高到2022年底的11.2%。取得工作成绩同时，和其他兄弟市区我们还有一定的差距，截至2022年底统计数据，我市公民具备科学素质的比例，仍然处于全省末位，与全省平均水平15.89%还有一定差距，结合委员提出</w:t>
      </w:r>
      <w:r>
        <w:rPr>
          <w:rFonts w:hint="default" w:ascii="Times New Roman" w:hAnsi="Times New Roman" w:cs="Times New Roman"/>
          <w:spacing w:val="1"/>
          <w:sz w:val="32"/>
          <w:szCs w:val="32"/>
          <w:lang w:val="en-US" w:eastAsia="zh-CN"/>
        </w:rPr>
        <w:t>的建议，</w:t>
      </w:r>
      <w:r>
        <w:rPr>
          <w:rFonts w:hint="eastAsia" w:ascii="Times New Roman" w:hAnsi="Times New Roman" w:cs="Times New Roman"/>
          <w:spacing w:val="1"/>
          <w:sz w:val="32"/>
          <w:szCs w:val="32"/>
          <w:lang w:val="en-US" w:eastAsia="zh-CN"/>
        </w:rPr>
        <w:t>我们进行了深入研究，并开展了相关工作落实。</w:t>
      </w:r>
    </w:p>
    <w:p w14:paraId="117A604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4" w:firstLineChars="200"/>
        <w:jc w:val="both"/>
        <w:textAlignment w:val="baseline"/>
        <w:rPr>
          <w:rFonts w:hint="eastAsia" w:ascii="Times New Roman" w:hAnsi="Times New Roman" w:cs="Times New Roman"/>
          <w:spacing w:val="1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pacing w:val="1"/>
          <w:sz w:val="32"/>
          <w:szCs w:val="32"/>
          <w:lang w:val="en-US" w:eastAsia="zh-CN"/>
        </w:rPr>
        <w:t>针对其中的建议，</w:t>
      </w:r>
      <w:r>
        <w:rPr>
          <w:rFonts w:hint="default" w:ascii="Times New Roman" w:hAnsi="Times New Roman" w:cs="Times New Roman"/>
          <w:spacing w:val="1"/>
          <w:sz w:val="32"/>
          <w:szCs w:val="32"/>
          <w:lang w:val="en-US" w:eastAsia="zh-CN"/>
        </w:rPr>
        <w:t>我们采纳了</w:t>
      </w:r>
      <w:r>
        <w:rPr>
          <w:rFonts w:hint="eastAsia" w:ascii="Times New Roman" w:hAnsi="Times New Roman" w:cs="Times New Roman"/>
          <w:spacing w:val="1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spacing w:val="1"/>
          <w:sz w:val="32"/>
          <w:szCs w:val="32"/>
          <w:lang w:val="en-US" w:eastAsia="zh-CN"/>
        </w:rPr>
        <w:t>条、落实了</w:t>
      </w:r>
      <w:r>
        <w:rPr>
          <w:rFonts w:hint="eastAsia" w:ascii="Times New Roman" w:hAnsi="Times New Roman" w:cs="Times New Roman"/>
          <w:spacing w:val="1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default" w:ascii="Times New Roman" w:hAnsi="Times New Roman" w:cs="Times New Roman"/>
          <w:spacing w:val="1"/>
          <w:sz w:val="32"/>
          <w:szCs w:val="32"/>
          <w:lang w:val="en-US" w:eastAsia="zh-CN"/>
        </w:rPr>
        <w:t>条，具体情况</w:t>
      </w:r>
      <w:r>
        <w:rPr>
          <w:rFonts w:hint="eastAsia" w:ascii="Times New Roman" w:hAnsi="Times New Roman" w:cs="Times New Roman"/>
          <w:spacing w:val="1"/>
          <w:sz w:val="32"/>
          <w:szCs w:val="32"/>
          <w:lang w:val="en-US" w:eastAsia="zh-CN"/>
        </w:rPr>
        <w:t>如</w:t>
      </w:r>
      <w:r>
        <w:rPr>
          <w:rFonts w:hint="default" w:ascii="Times New Roman" w:hAnsi="Times New Roman" w:cs="Times New Roman"/>
          <w:spacing w:val="1"/>
          <w:sz w:val="32"/>
          <w:szCs w:val="32"/>
          <w:lang w:val="en-US" w:eastAsia="zh-CN"/>
        </w:rPr>
        <w:t>下：</w:t>
      </w:r>
    </w:p>
    <w:p w14:paraId="151B427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4" w:firstLineChars="200"/>
        <w:jc w:val="both"/>
        <w:textAlignment w:val="baseline"/>
        <w:rPr>
          <w:rFonts w:hint="eastAsia" w:ascii="Times New Roman" w:hAnsi="Times New Roman" w:cs="Times New Roman"/>
          <w:spacing w:val="1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pacing w:val="1"/>
          <w:sz w:val="32"/>
          <w:szCs w:val="32"/>
          <w:lang w:val="en-US" w:eastAsia="zh-CN"/>
        </w:rPr>
        <w:t>1.关于因人制宜开展精准科普的建议。常态化开展广泛科普宣传活动。市科协联合各成员单位精心组织主题科普宣传，每年以“全国科普月”“全国科技活动周”等主题活动为契机，围绕农民、未成年人、产业工人、老年人、领导干部和公务员等重点人群，聚焦群众关心热点难点，开展院士专家进农村、进社区、进学校、进企业等活动，同时采取互联+科普的模式，打造“线上科普馆”“科普微视频”“科普零距离”等线上科普服务品牌，进一步扩大科普宣传覆盖面。</w:t>
      </w:r>
    </w:p>
    <w:p w14:paraId="0639F33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4" w:firstLineChars="200"/>
        <w:jc w:val="both"/>
        <w:textAlignment w:val="baseline"/>
        <w:rPr>
          <w:rFonts w:hint="eastAsia" w:ascii="Times New Roman" w:hAnsi="Times New Roman" w:cs="Times New Roman"/>
          <w:spacing w:val="1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pacing w:val="1"/>
          <w:sz w:val="32"/>
          <w:szCs w:val="32"/>
          <w:lang w:val="en-US" w:eastAsia="zh-CN"/>
        </w:rPr>
        <w:t>2.关于加强科普阵地基础建设的建议。目前我市已建成粮食博物馆、玻璃艺术馆、杨树博物馆等各类主题科普场馆10余座，拥有有三台山森林公园--国家级科普教育基地1家，省级科普教育基地6家。为了填补我市无综合性科技馆的空白，在省科协的大力支持下，我市泗洪县科技馆已经完成了土建工作，预计在2025年“全国科普月”期间正式布展对外开放。2021年我市开展基层科普行动计划“科学工作室”创建以来，目前共计创建乡村振兴“科学工作室”、社区科普“科学工作室”、企业创新“科学工作室”和STEM教育“科学工作室”105个。</w:t>
      </w:r>
    </w:p>
    <w:p w14:paraId="61674D1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4" w:firstLineChars="200"/>
        <w:jc w:val="both"/>
        <w:textAlignment w:val="baseline"/>
        <w:rPr>
          <w:rFonts w:hint="eastAsia" w:ascii="Times New Roman" w:hAnsi="Times New Roman" w:cs="Times New Roman"/>
          <w:spacing w:val="1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pacing w:val="1"/>
          <w:sz w:val="32"/>
          <w:szCs w:val="32"/>
          <w:lang w:val="en-US" w:eastAsia="zh-CN"/>
        </w:rPr>
        <w:t>3.关于拓宽公民获得科技信息渠道的建议。近年来市科协创新科普工作模式提高科普工作效率。 2024年以来，市科协围绕公民科学素质提升，宿迁市科协与中国移动宿迁分公司合作，打造全新宿迁市公民科学素质大赛活动平台，2024年活动期间共计吸引50万人次参赛，2025我们继续加大奖励力度，努力争取吸引更多人次参赛。充分利用短视频、微信公众号等新媒体平台，围绕科学健康生活、食品安全、应急避险等与群众生产生活息息相关的内容，定向、精准地进行科普信息推送，切实提升科普宣传工作效果，稳步提升居民应用科学知识解决实际问题能力。</w:t>
      </w:r>
    </w:p>
    <w:p w14:paraId="3E8DEC9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4" w:firstLineChars="200"/>
        <w:jc w:val="both"/>
        <w:textAlignment w:val="baseline"/>
        <w:rPr>
          <w:rFonts w:hint="eastAsia" w:ascii="Times New Roman" w:hAnsi="Times New Roman" w:cs="Times New Roman"/>
          <w:spacing w:val="1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pacing w:val="1"/>
          <w:sz w:val="32"/>
          <w:szCs w:val="32"/>
          <w:lang w:val="en-US" w:eastAsia="zh-CN"/>
        </w:rPr>
        <w:t>4.关于构建公民科学素质长效工作机制的建议。充分发挥市科协在全民科学素质工作中的主导作用，努力推动社会化大科普工作格局。2021年4月14日，市科协牵头编制的《宿迁市全民科学素质行动规划（2021—2035年）》以市政府办名义正式印发，沭阳县、泗阳县、泗洪县、宿城区也都相继印发地方《行动规划》。为确保规划落到实处，每年年初市科协制定《宿迁市全民科学素质工作领导小组成员单位年度重点目标任务》，明确各成员单位工作内容和目标任务，强化各成员单位参与公民科学素质提升工作的责任感。另单独说明，因议事协调机构精简，目前全省各级全民科学素质领导小组办公室已经撤销，将全民科学素质工作纳入高质量发展综合考核，对于此项建议，市科协将向上积极争取。</w:t>
      </w:r>
    </w:p>
    <w:p w14:paraId="31A60CF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4" w:firstLineChars="200"/>
        <w:jc w:val="both"/>
        <w:textAlignment w:val="baseline"/>
        <w:rPr>
          <w:rFonts w:hint="eastAsia" w:ascii="Times New Roman" w:hAnsi="Times New Roman" w:cs="Times New Roman"/>
          <w:spacing w:val="1"/>
          <w:sz w:val="32"/>
          <w:szCs w:val="32"/>
          <w:lang w:val="en-US" w:eastAsia="zh-CN"/>
        </w:rPr>
      </w:pPr>
    </w:p>
    <w:p w14:paraId="6A5C4A64">
      <w:pPr>
        <w:pStyle w:val="2"/>
        <w:spacing w:before="113" w:line="299" w:lineRule="auto"/>
        <w:ind w:left="5443" w:right="1287" w:firstLine="131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1"/>
          <w:sz w:val="32"/>
          <w:szCs w:val="32"/>
          <w:lang w:val="en-US" w:eastAsia="zh-CN"/>
        </w:rPr>
        <w:t>（单位印章） 202</w:t>
      </w:r>
      <w:r>
        <w:rPr>
          <w:rFonts w:hint="eastAsia" w:ascii="Times New Roman" w:hAnsi="Times New Roman" w:cs="Times New Roman"/>
          <w:spacing w:val="1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spacing w:val="1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cs="Times New Roman"/>
          <w:spacing w:val="1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spacing w:val="1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cs="Times New Roman"/>
          <w:spacing w:val="1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cs="Times New Roman"/>
          <w:spacing w:val="1"/>
          <w:sz w:val="32"/>
          <w:szCs w:val="32"/>
          <w:lang w:val="en-US" w:eastAsia="zh-CN"/>
        </w:rPr>
        <w:t>日</w:t>
      </w:r>
    </w:p>
    <w:p w14:paraId="6DE1CAC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 w:firstLineChars="0"/>
        <w:jc w:val="both"/>
        <w:textAlignment w:val="baseline"/>
        <w:rPr>
          <w:rFonts w:hint="eastAsia" w:ascii="Times New Roman" w:hAnsi="Times New Roman" w:cs="Times New Roman"/>
          <w:spacing w:val="3"/>
          <w:sz w:val="32"/>
          <w:szCs w:val="32"/>
          <w:lang w:eastAsia="zh-CN"/>
        </w:rPr>
      </w:pPr>
    </w:p>
    <w:p w14:paraId="05EB8FD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 w:firstLineChars="0"/>
        <w:jc w:val="both"/>
        <w:textAlignment w:val="baseline"/>
        <w:rPr>
          <w:rFonts w:hint="default" w:ascii="Times New Roman" w:hAnsi="Times New Roman" w:cs="Times New Roman"/>
          <w:spacing w:val="3"/>
          <w:sz w:val="32"/>
          <w:szCs w:val="32"/>
        </w:rPr>
      </w:pPr>
      <w:r>
        <w:rPr>
          <w:rFonts w:hint="eastAsia" w:ascii="Times New Roman" w:hAnsi="Times New Roman" w:cs="Times New Roman"/>
          <w:spacing w:val="3"/>
          <w:sz w:val="32"/>
          <w:szCs w:val="32"/>
          <w:lang w:eastAsia="zh-CN"/>
        </w:rPr>
        <w:t>联系人：何晓亮</w:t>
      </w:r>
    </w:p>
    <w:p w14:paraId="341A0C7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 w:firstLineChars="0"/>
        <w:jc w:val="both"/>
        <w:textAlignment w:val="baseline"/>
        <w:rPr>
          <w:rFonts w:hint="default" w:ascii="Times New Roman" w:hAnsi="Times New Roman" w:eastAsia="方正仿宋_GBK" w:cs="Times New Roman"/>
          <w:spacing w:val="3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pacing w:val="3"/>
          <w:sz w:val="32"/>
          <w:szCs w:val="32"/>
        </w:rPr>
        <w:t>联系电话：</w:t>
      </w:r>
      <w:r>
        <w:rPr>
          <w:rFonts w:hint="eastAsia" w:ascii="Times New Roman" w:hAnsi="Times New Roman" w:cs="Times New Roman"/>
          <w:spacing w:val="3"/>
          <w:sz w:val="32"/>
          <w:szCs w:val="32"/>
          <w:lang w:val="en-US" w:eastAsia="zh-CN"/>
        </w:rPr>
        <w:t>84358189</w:t>
      </w:r>
    </w:p>
    <w:p w14:paraId="727F5DD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 w:firstLineChars="0"/>
        <w:jc w:val="both"/>
        <w:textAlignment w:val="baseline"/>
        <w:rPr>
          <w:rFonts w:ascii="方正楷体_GBK" w:hAnsi="方正楷体_GBK" w:eastAsia="方正楷体_GBK" w:cs="方正楷体_GBK"/>
          <w:sz w:val="24"/>
          <w:szCs w:val="24"/>
        </w:rPr>
      </w:pPr>
      <w:r>
        <w:rPr>
          <w:rFonts w:hint="default" w:ascii="Times New Roman" w:hAnsi="Times New Roman" w:cs="Times New Roman"/>
          <w:spacing w:val="3"/>
          <w:sz w:val="32"/>
          <w:szCs w:val="32"/>
        </w:rPr>
        <w:t>抄</w:t>
      </w:r>
      <w:r>
        <w:rPr>
          <w:rFonts w:hint="eastAsia" w:ascii="Times New Roman" w:hAnsi="Times New Roman" w:cs="Times New Roman"/>
          <w:spacing w:val="3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spacing w:val="3"/>
          <w:sz w:val="32"/>
          <w:szCs w:val="32"/>
        </w:rPr>
        <w:t>送：市政府办公室  市政协提案法制委</w:t>
      </w:r>
    </w:p>
    <w:sectPr>
      <w:footerReference r:id="rId5" w:type="default"/>
      <w:pgSz w:w="11906" w:h="16839"/>
      <w:pgMar w:top="1429" w:right="1406" w:bottom="1128" w:left="1548" w:header="0" w:footer="874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99A771">
    <w:pPr>
      <w:spacing w:line="181" w:lineRule="auto"/>
      <w:ind w:firstLine="4200" w:firstLineChars="1500"/>
      <w:rPr>
        <w:rFonts w:ascii="Times New Roman" w:hAnsi="Times New Roman" w:eastAsia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AD184D">
                          <w:pPr>
                            <w:pStyle w:val="3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AD184D">
                    <w:pPr>
                      <w:pStyle w:val="3"/>
                    </w:pPr>
                    <w: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M0MmVjZTFmZDU4YTViMDgxNzg5ZTVjMDc2MDE4YTMifQ=="/>
  </w:docVars>
  <w:rsids>
    <w:rsidRoot w:val="00000000"/>
    <w:rsid w:val="01CF4586"/>
    <w:rsid w:val="01DC43BA"/>
    <w:rsid w:val="03B00E65"/>
    <w:rsid w:val="05F967DB"/>
    <w:rsid w:val="0B243FD8"/>
    <w:rsid w:val="0B534F80"/>
    <w:rsid w:val="108E4AAC"/>
    <w:rsid w:val="10A55CAC"/>
    <w:rsid w:val="111B18AA"/>
    <w:rsid w:val="112E061C"/>
    <w:rsid w:val="13383132"/>
    <w:rsid w:val="155228A7"/>
    <w:rsid w:val="160903A7"/>
    <w:rsid w:val="164D29ED"/>
    <w:rsid w:val="17420D49"/>
    <w:rsid w:val="17626C76"/>
    <w:rsid w:val="18E66D77"/>
    <w:rsid w:val="1F953171"/>
    <w:rsid w:val="215E2374"/>
    <w:rsid w:val="219F3159"/>
    <w:rsid w:val="21BC6F83"/>
    <w:rsid w:val="23655B28"/>
    <w:rsid w:val="23BC770E"/>
    <w:rsid w:val="24F13CAD"/>
    <w:rsid w:val="26AE78CB"/>
    <w:rsid w:val="26D653EC"/>
    <w:rsid w:val="27D03788"/>
    <w:rsid w:val="2C4A3E4F"/>
    <w:rsid w:val="2D2105E2"/>
    <w:rsid w:val="2DC92033"/>
    <w:rsid w:val="2F067A90"/>
    <w:rsid w:val="2F4866CE"/>
    <w:rsid w:val="2F7C680C"/>
    <w:rsid w:val="32646CC1"/>
    <w:rsid w:val="33BB66D0"/>
    <w:rsid w:val="34910211"/>
    <w:rsid w:val="35CC72DE"/>
    <w:rsid w:val="38FA4F8D"/>
    <w:rsid w:val="396E2C21"/>
    <w:rsid w:val="396E793D"/>
    <w:rsid w:val="3B0E18C4"/>
    <w:rsid w:val="3F0365C7"/>
    <w:rsid w:val="40B437EF"/>
    <w:rsid w:val="42C84B4E"/>
    <w:rsid w:val="436A206E"/>
    <w:rsid w:val="43B40515"/>
    <w:rsid w:val="4B485785"/>
    <w:rsid w:val="4B685AB5"/>
    <w:rsid w:val="4E88068A"/>
    <w:rsid w:val="5341106F"/>
    <w:rsid w:val="55AD23C0"/>
    <w:rsid w:val="5898359F"/>
    <w:rsid w:val="59673F5A"/>
    <w:rsid w:val="5C9E3B0B"/>
    <w:rsid w:val="5FEB3556"/>
    <w:rsid w:val="641114D8"/>
    <w:rsid w:val="67AA0D17"/>
    <w:rsid w:val="68A54B82"/>
    <w:rsid w:val="6A7E25F5"/>
    <w:rsid w:val="6AD15A42"/>
    <w:rsid w:val="709309C2"/>
    <w:rsid w:val="70CD7759"/>
    <w:rsid w:val="723C4122"/>
    <w:rsid w:val="7392789F"/>
    <w:rsid w:val="73DB10C1"/>
    <w:rsid w:val="75232716"/>
    <w:rsid w:val="789A7045"/>
    <w:rsid w:val="78B85B32"/>
    <w:rsid w:val="78CC577E"/>
    <w:rsid w:val="794A759D"/>
    <w:rsid w:val="794F4093"/>
    <w:rsid w:val="7B815D95"/>
    <w:rsid w:val="7D0C6BEC"/>
    <w:rsid w:val="7D8044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方正仿宋_GBK" w:hAnsi="方正仿宋_GBK" w:eastAsia="方正仿宋_GBK" w:cs="方正仿宋_GBK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方正仿宋_GBK" w:hAnsi="方正仿宋_GBK" w:eastAsia="方正仿宋_GBK" w:cs="方正仿宋_GBK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1477</Words>
  <Characters>1556</Characters>
  <TotalTime>1</TotalTime>
  <ScaleCrop>false</ScaleCrop>
  <LinksUpToDate>false</LinksUpToDate>
  <CharactersWithSpaces>1607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2024-04-11T16:41:00Z</dcterms:created>
  <dc:creator>wxz</dc:creator>
  <cp:lastModifiedBy>Enrique</cp:lastModifiedBy>
  <dcterms:modified xsi:type="dcterms:W3CDTF">2025-06-25T09:19:40Z</dcterms:modified>
  <dc:title>中共宿迁市委办公室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2024-06-13T10:16:22Z</vt:filetime>
  </property>
  <property fmtid="{D5CDD505-2E9C-101B-9397-08002B2CF9AE}" pid="4" name="KSOProductBuildVer">
    <vt:lpwstr>2052-12.1.0.21541</vt:lpwstr>
  </property>
  <property fmtid="{D5CDD505-2E9C-101B-9397-08002B2CF9AE}" pid="5" name="ICV">
    <vt:lpwstr>F2CBD3D783DC4BD8AF8BA1A828196CAF_13</vt:lpwstr>
  </property>
  <property fmtid="{D5CDD505-2E9C-101B-9397-08002B2CF9AE}" pid="6" name="KSOTemplateDocerSaveRecord">
    <vt:lpwstr>eyJoZGlkIjoiYjM0MmVjZTFmZDU4YTViMDgxNzg5ZTVjMDc2MDE4YTMiLCJ1c2VySWQiOiIxMDEyMDYzMzQ5In0=</vt:lpwstr>
  </property>
</Properties>
</file>