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7B9E39">
      <w:pPr>
        <w:pStyle w:val="2"/>
        <w:spacing w:before="135" w:line="302" w:lineRule="auto"/>
        <w:ind w:right="269" w:firstLine="7752" w:firstLineChars="3400"/>
        <w:jc w:val="both"/>
        <w:rPr>
          <w:sz w:val="32"/>
          <w:szCs w:val="32"/>
        </w:rPr>
      </w:pPr>
      <w:r>
        <w:rPr>
          <w:spacing w:val="-46"/>
          <w:sz w:val="32"/>
          <w:szCs w:val="32"/>
        </w:rPr>
        <w:t>﹝</w:t>
      </w:r>
      <w:r>
        <w:rPr>
          <w:rFonts w:ascii="Times New Roman" w:hAnsi="Times New Roman" w:eastAsia="Times New Roman" w:cs="Times New Roman"/>
          <w:spacing w:val="-46"/>
          <w:sz w:val="32"/>
          <w:szCs w:val="32"/>
        </w:rPr>
        <w:t>A</w:t>
      </w:r>
      <w:r>
        <w:rPr>
          <w:spacing w:val="-46"/>
          <w:sz w:val="32"/>
          <w:szCs w:val="32"/>
        </w:rPr>
        <w:t>﹞</w:t>
      </w:r>
      <w:r>
        <w:rPr>
          <w:sz w:val="32"/>
          <w:szCs w:val="32"/>
        </w:rPr>
        <w:t xml:space="preserve"> </w:t>
      </w:r>
    </w:p>
    <w:p w14:paraId="19362243">
      <w:pPr>
        <w:pStyle w:val="2"/>
        <w:spacing w:before="135" w:line="302" w:lineRule="auto"/>
        <w:ind w:right="269" w:firstLine="7336" w:firstLineChars="2800"/>
        <w:jc w:val="both"/>
      </w:pPr>
      <w:r>
        <w:rPr>
          <w:spacing w:val="-29"/>
          <w:sz w:val="32"/>
          <w:szCs w:val="32"/>
        </w:rPr>
        <w:t>﹝公开﹞</w:t>
      </w:r>
    </w:p>
    <w:p w14:paraId="02B4BD29">
      <w:pPr>
        <w:spacing w:before="372" w:line="236" w:lineRule="auto"/>
        <w:ind w:left="22"/>
        <w:jc w:val="center"/>
        <w:rPr>
          <w:rFonts w:ascii="方正小标宋_GBK" w:hAnsi="方正小标宋_GBK" w:eastAsia="方正小标宋_GBK" w:cs="方正小标宋_GBK"/>
          <w:sz w:val="83"/>
          <w:szCs w:val="83"/>
        </w:rPr>
      </w:pPr>
      <w:r>
        <w:rPr>
          <w:rFonts w:ascii="方正小标宋_GBK" w:hAnsi="方正小标宋_GBK" w:eastAsia="方正小标宋_GBK" w:cs="方正小标宋_GBK"/>
          <w:color w:val="FF0000"/>
          <w:spacing w:val="142"/>
          <w:sz w:val="83"/>
          <w:szCs w:val="83"/>
        </w:rPr>
        <w:t>宿迁市</w:t>
      </w:r>
      <w:r>
        <w:rPr>
          <w:rFonts w:hint="eastAsia" w:ascii="方正小标宋_GBK" w:hAnsi="方正小标宋_GBK" w:eastAsia="方正小标宋_GBK" w:cs="方正小标宋_GBK"/>
          <w:color w:val="FF0000"/>
          <w:spacing w:val="142"/>
          <w:sz w:val="83"/>
          <w:szCs w:val="83"/>
          <w:lang w:eastAsia="zh-CN"/>
        </w:rPr>
        <w:t>科学技术协会</w:t>
      </w:r>
    </w:p>
    <w:p w14:paraId="6BBE758E">
      <w:pPr>
        <w:spacing w:line="36" w:lineRule="exact"/>
      </w:pPr>
      <w:r>
        <w:drawing>
          <wp:inline distT="0" distB="0" distL="0" distR="0">
            <wp:extent cx="5689600" cy="2286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7"/>
                    <a:stretch>
                      <a:fillRect/>
                    </a:stretch>
                  </pic:blipFill>
                  <pic:spPr>
                    <a:xfrm>
                      <a:off x="0" y="0"/>
                      <a:ext cx="5689600" cy="22860"/>
                    </a:xfrm>
                    <a:prstGeom prst="rect">
                      <a:avLst/>
                    </a:prstGeom>
                  </pic:spPr>
                </pic:pic>
              </a:graphicData>
            </a:graphic>
          </wp:inline>
        </w:drawing>
      </w:r>
    </w:p>
    <w:p w14:paraId="064E4752">
      <w:pPr>
        <w:spacing w:line="313" w:lineRule="auto"/>
        <w:rPr>
          <w:rFonts w:ascii="Arial"/>
          <w:sz w:val="21"/>
        </w:rPr>
      </w:pPr>
    </w:p>
    <w:p w14:paraId="01436364">
      <w:pPr>
        <w:spacing w:line="314" w:lineRule="auto"/>
        <w:rPr>
          <w:rFonts w:ascii="Arial"/>
          <w:sz w:val="21"/>
        </w:rPr>
      </w:pPr>
    </w:p>
    <w:p w14:paraId="374003D7">
      <w:pPr>
        <w:spacing w:before="110" w:line="237" w:lineRule="auto"/>
        <w:ind w:left="26"/>
        <w:rPr>
          <w:rFonts w:hint="eastAsia" w:ascii="方正楷体_GBK" w:hAnsi="方正楷体_GBK" w:eastAsia="方正楷体_GBK" w:cs="方正楷体_GBK"/>
          <w:sz w:val="31"/>
          <w:szCs w:val="31"/>
          <w:lang w:eastAsia="zh-CN"/>
        </w:rPr>
      </w:pPr>
      <w:r>
        <w:rPr>
          <w:rFonts w:hint="eastAsia" w:ascii="楷体_GB2312" w:hAnsi="楷体_GB2312" w:eastAsia="楷体_GB2312" w:cs="楷体_GB2312"/>
          <w:spacing w:val="-3"/>
          <w:sz w:val="32"/>
          <w:szCs w:val="32"/>
          <w:lang w:eastAsia="zh-CN"/>
        </w:rPr>
        <w:t>宿科协发</w:t>
      </w:r>
      <w:r>
        <w:rPr>
          <w:rFonts w:hint="default" w:ascii="Times New Roman" w:hAnsi="Times New Roman" w:eastAsia="仿宋_GB2312" w:cs="Times New Roman"/>
          <w:sz w:val="32"/>
        </w:rPr>
        <w:t>〔2024〕</w:t>
      </w:r>
      <w:r>
        <w:rPr>
          <w:rFonts w:hint="eastAsia" w:ascii="Times New Roman" w:hAnsi="Times New Roman" w:eastAsia="Times New Roman" w:cs="Times New Roman"/>
          <w:spacing w:val="-3"/>
          <w:sz w:val="32"/>
          <w:szCs w:val="32"/>
          <w:lang w:val="en-US" w:eastAsia="zh-CN"/>
        </w:rPr>
        <w:t>29</w:t>
      </w:r>
      <w:r>
        <w:rPr>
          <w:rFonts w:hint="eastAsia" w:ascii="楷体_GB2312" w:hAnsi="楷体_GB2312" w:eastAsia="楷体_GB2312" w:cs="楷体_GB2312"/>
          <w:spacing w:val="-3"/>
          <w:sz w:val="32"/>
          <w:szCs w:val="32"/>
          <w:lang w:eastAsia="zh-CN"/>
        </w:rPr>
        <w:t>号</w:t>
      </w:r>
      <w:r>
        <w:rPr>
          <w:rFonts w:ascii="方正楷体_GBK" w:hAnsi="方正楷体_GBK" w:eastAsia="方正楷体_GBK" w:cs="方正楷体_GBK"/>
          <w:spacing w:val="1"/>
          <w:sz w:val="32"/>
          <w:szCs w:val="32"/>
        </w:rPr>
        <w:t xml:space="preserve">                        </w:t>
      </w:r>
      <w:r>
        <w:rPr>
          <w:rFonts w:ascii="方正楷体_GBK" w:hAnsi="方正楷体_GBK" w:eastAsia="方正楷体_GBK" w:cs="方正楷体_GBK"/>
          <w:sz w:val="32"/>
          <w:szCs w:val="32"/>
        </w:rPr>
        <w:t xml:space="preserve">            </w:t>
      </w:r>
      <w:r>
        <w:rPr>
          <w:rFonts w:hint="eastAsia" w:ascii="方正楷体_GBK" w:hAnsi="方正楷体_GBK" w:eastAsia="方正楷体_GBK" w:cs="方正楷体_GBK"/>
          <w:sz w:val="32"/>
          <w:szCs w:val="32"/>
          <w:lang w:val="en-US" w:eastAsia="zh-CN"/>
        </w:rPr>
        <w:t xml:space="preserve">  </w:t>
      </w:r>
      <w:bookmarkStart w:id="0" w:name="_GoBack"/>
      <w:bookmarkEnd w:id="0"/>
      <w:r>
        <w:rPr>
          <w:rFonts w:hint="eastAsia" w:ascii="楷体_GB2312" w:hAnsi="楷体_GB2312" w:eastAsia="楷体_GB2312" w:cs="楷体_GB2312"/>
          <w:spacing w:val="-3"/>
          <w:sz w:val="32"/>
          <w:szCs w:val="32"/>
          <w:lang w:eastAsia="zh-CN"/>
        </w:rPr>
        <w:t>签发人：袁大勇</w:t>
      </w:r>
    </w:p>
    <w:p w14:paraId="3405406D">
      <w:pPr>
        <w:spacing w:line="321" w:lineRule="auto"/>
        <w:rPr>
          <w:rFonts w:ascii="Arial"/>
          <w:sz w:val="21"/>
        </w:rPr>
      </w:pPr>
    </w:p>
    <w:p w14:paraId="16FF1FA1">
      <w:pPr>
        <w:spacing w:line="321" w:lineRule="auto"/>
        <w:rPr>
          <w:rFonts w:ascii="Arial"/>
          <w:sz w:val="21"/>
        </w:rPr>
      </w:pPr>
    </w:p>
    <w:p w14:paraId="4918381F">
      <w:pPr>
        <w:spacing w:before="167" w:line="209" w:lineRule="auto"/>
        <w:jc w:val="center"/>
        <w:rPr>
          <w:rFonts w:ascii="方正小标宋_GBK" w:hAnsi="方正小标宋_GBK" w:eastAsia="方正小标宋_GBK" w:cs="方正小标宋_GBK"/>
          <w:sz w:val="43"/>
          <w:szCs w:val="43"/>
        </w:rPr>
      </w:pPr>
      <w:r>
        <w:rPr>
          <w:rFonts w:ascii="方正小标宋_GBK" w:hAnsi="方正小标宋_GBK" w:eastAsia="方正小标宋_GBK" w:cs="方正小标宋_GBK"/>
          <w:spacing w:val="8"/>
          <w:sz w:val="44"/>
          <w:szCs w:val="44"/>
        </w:rPr>
        <w:t>关于市政协六届三次会议第</w:t>
      </w:r>
      <w:r>
        <w:rPr>
          <w:rFonts w:hint="eastAsia" w:ascii="方正小标宋_GBK" w:hAnsi="方正小标宋_GBK" w:eastAsia="方正小标宋_GBK" w:cs="方正小标宋_GBK"/>
          <w:spacing w:val="8"/>
          <w:sz w:val="44"/>
          <w:szCs w:val="44"/>
          <w:lang w:val="en-US" w:eastAsia="zh-CN"/>
        </w:rPr>
        <w:t>219</w:t>
      </w:r>
      <w:r>
        <w:rPr>
          <w:rFonts w:ascii="方正小标宋_GBK" w:hAnsi="方正小标宋_GBK" w:eastAsia="方正小标宋_GBK" w:cs="方正小标宋_GBK"/>
          <w:spacing w:val="8"/>
          <w:sz w:val="44"/>
          <w:szCs w:val="44"/>
        </w:rPr>
        <w:t>号提案的答复</w:t>
      </w:r>
    </w:p>
    <w:p w14:paraId="24260945">
      <w:pPr>
        <w:spacing w:line="259" w:lineRule="auto"/>
        <w:rPr>
          <w:rFonts w:ascii="Arial"/>
          <w:sz w:val="21"/>
        </w:rPr>
      </w:pPr>
    </w:p>
    <w:p w14:paraId="14013E77">
      <w:pPr>
        <w:spacing w:line="259" w:lineRule="auto"/>
        <w:rPr>
          <w:rFonts w:ascii="Arial"/>
          <w:sz w:val="21"/>
        </w:rPr>
      </w:pPr>
    </w:p>
    <w:p w14:paraId="2B0FB3DC">
      <w:pPr>
        <w:spacing w:line="260" w:lineRule="auto"/>
        <w:rPr>
          <w:rFonts w:ascii="Arial"/>
          <w:sz w:val="21"/>
        </w:rPr>
      </w:pPr>
    </w:p>
    <w:p w14:paraId="2657F87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jc w:val="both"/>
        <w:textAlignment w:val="baseline"/>
        <w:rPr>
          <w:rFonts w:hint="default" w:ascii="Times New Roman" w:hAnsi="Times New Roman" w:cs="Times New Roman"/>
          <w:sz w:val="32"/>
          <w:szCs w:val="32"/>
        </w:rPr>
      </w:pPr>
      <w:r>
        <w:rPr>
          <w:rFonts w:hint="default" w:ascii="Times New Roman" w:hAnsi="Times New Roman" w:cs="Times New Roman"/>
          <w:spacing w:val="1"/>
          <w:sz w:val="32"/>
          <w:szCs w:val="32"/>
          <w:lang w:val="en-US" w:eastAsia="zh-CN"/>
        </w:rPr>
        <w:t>工青妇科协界</w:t>
      </w:r>
      <w:r>
        <w:rPr>
          <w:rFonts w:hint="default" w:ascii="Times New Roman" w:hAnsi="Times New Roman" w:cs="Times New Roman"/>
          <w:spacing w:val="1"/>
          <w:sz w:val="32"/>
          <w:szCs w:val="32"/>
        </w:rPr>
        <w:t>：</w:t>
      </w:r>
    </w:p>
    <w:p w14:paraId="1CEAE75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cs="Times New Roman"/>
          <w:sz w:val="32"/>
          <w:szCs w:val="32"/>
        </w:rPr>
        <w:t>您提出的《</w:t>
      </w:r>
      <w:r>
        <w:rPr>
          <w:rFonts w:hint="default" w:ascii="Times New Roman" w:hAnsi="Times New Roman" w:cs="Times New Roman"/>
          <w:sz w:val="32"/>
          <w:szCs w:val="32"/>
          <w:lang w:val="en-US" w:eastAsia="zh-CN"/>
        </w:rPr>
        <w:t>关于加快提升我市公民科学素质的建议</w:t>
      </w:r>
      <w:r>
        <w:rPr>
          <w:rFonts w:hint="default" w:ascii="Times New Roman" w:hAnsi="Times New Roman" w:cs="Times New Roman"/>
          <w:sz w:val="32"/>
          <w:szCs w:val="32"/>
        </w:rPr>
        <w:t>》</w:t>
      </w:r>
      <w:r>
        <w:rPr>
          <w:rFonts w:hint="eastAsia" w:ascii="Times New Roman" w:hAnsi="Times New Roman" w:cs="Times New Roman"/>
          <w:sz w:val="32"/>
          <w:szCs w:val="32"/>
          <w:lang w:eastAsia="zh-CN"/>
        </w:rPr>
        <w:t>收悉，</w:t>
      </w:r>
      <w:r>
        <w:rPr>
          <w:rFonts w:hint="default" w:ascii="Times New Roman" w:hAnsi="Times New Roman" w:cs="Times New Roman"/>
          <w:sz w:val="32"/>
          <w:szCs w:val="32"/>
        </w:rPr>
        <w:t>现</w:t>
      </w:r>
      <w:r>
        <w:rPr>
          <w:rFonts w:hint="default" w:ascii="Times New Roman" w:hAnsi="Times New Roman" w:cs="Times New Roman"/>
          <w:spacing w:val="1"/>
          <w:sz w:val="32"/>
          <w:szCs w:val="32"/>
          <w:lang w:eastAsia="zh-CN"/>
        </w:rPr>
        <w:t>将办理情况和</w:t>
      </w:r>
      <w:r>
        <w:rPr>
          <w:rFonts w:hint="default" w:ascii="Times New Roman" w:hAnsi="Times New Roman" w:cs="Times New Roman"/>
          <w:spacing w:val="4"/>
          <w:sz w:val="32"/>
          <w:szCs w:val="32"/>
        </w:rPr>
        <w:t>办理结果答复如下：</w:t>
      </w:r>
    </w:p>
    <w:p w14:paraId="77685D1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jc w:val="both"/>
        <w:textAlignment w:val="baseline"/>
        <w:rPr>
          <w:rFonts w:hint="eastAsia" w:ascii="Times New Roman" w:hAnsi="Times New Roman" w:cs="Times New Roman"/>
          <w:spacing w:val="1"/>
          <w:sz w:val="32"/>
          <w:szCs w:val="32"/>
          <w:lang w:val="en-US" w:eastAsia="zh-CN"/>
        </w:rPr>
      </w:pPr>
      <w:r>
        <w:rPr>
          <w:rFonts w:hint="default" w:ascii="Times New Roman" w:hAnsi="Times New Roman" w:cs="Times New Roman"/>
          <w:spacing w:val="1"/>
          <w:sz w:val="32"/>
          <w:szCs w:val="32"/>
          <w:lang w:val="en-US" w:eastAsia="zh-CN"/>
        </w:rPr>
        <w:t>市</w:t>
      </w:r>
      <w:r>
        <w:rPr>
          <w:rFonts w:hint="eastAsia" w:ascii="Times New Roman" w:hAnsi="Times New Roman" w:cs="Times New Roman"/>
          <w:spacing w:val="1"/>
          <w:sz w:val="32"/>
          <w:szCs w:val="32"/>
          <w:lang w:val="en-US" w:eastAsia="zh-CN"/>
        </w:rPr>
        <w:t>科协</w:t>
      </w:r>
      <w:r>
        <w:rPr>
          <w:rFonts w:hint="default" w:ascii="Times New Roman" w:hAnsi="Times New Roman" w:cs="Times New Roman"/>
          <w:spacing w:val="1"/>
          <w:sz w:val="32"/>
          <w:szCs w:val="32"/>
          <w:lang w:val="en-US" w:eastAsia="zh-CN"/>
        </w:rPr>
        <w:t>高度重视对市政协六届三次会议第</w:t>
      </w:r>
      <w:r>
        <w:rPr>
          <w:rFonts w:hint="eastAsia" w:ascii="Times New Roman" w:hAnsi="Times New Roman" w:cs="Times New Roman"/>
          <w:spacing w:val="1"/>
          <w:sz w:val="32"/>
          <w:szCs w:val="32"/>
          <w:lang w:val="en-US" w:eastAsia="zh-CN"/>
        </w:rPr>
        <w:t>219</w:t>
      </w:r>
      <w:r>
        <w:rPr>
          <w:rFonts w:hint="default" w:ascii="Times New Roman" w:hAnsi="Times New Roman" w:cs="Times New Roman"/>
          <w:spacing w:val="1"/>
          <w:sz w:val="32"/>
          <w:szCs w:val="32"/>
          <w:lang w:val="en-US" w:eastAsia="zh-CN"/>
        </w:rPr>
        <w:t>号提案的</w:t>
      </w:r>
      <w:r>
        <w:rPr>
          <w:rFonts w:hint="eastAsia" w:ascii="Times New Roman" w:hAnsi="Times New Roman" w:cs="Times New Roman"/>
          <w:spacing w:val="1"/>
          <w:sz w:val="32"/>
          <w:szCs w:val="32"/>
          <w:lang w:val="en-US" w:eastAsia="zh-CN"/>
        </w:rPr>
        <w:t>办理</w:t>
      </w:r>
      <w:r>
        <w:rPr>
          <w:rFonts w:hint="default" w:ascii="Times New Roman" w:hAnsi="Times New Roman" w:cs="Times New Roman"/>
          <w:spacing w:val="1"/>
          <w:sz w:val="32"/>
          <w:szCs w:val="32"/>
          <w:lang w:val="en-US" w:eastAsia="zh-CN"/>
        </w:rPr>
        <w:t>，接到提案后，</w:t>
      </w:r>
      <w:r>
        <w:rPr>
          <w:rFonts w:hint="eastAsia" w:ascii="Times New Roman" w:hAnsi="Times New Roman" w:cs="Times New Roman"/>
          <w:spacing w:val="1"/>
          <w:sz w:val="32"/>
          <w:szCs w:val="32"/>
          <w:lang w:val="en-US" w:eastAsia="zh-CN"/>
        </w:rPr>
        <w:t>立即组织相关领导和部室人员进行研究落实，针对</w:t>
      </w:r>
      <w:r>
        <w:rPr>
          <w:rFonts w:hint="default" w:ascii="Times New Roman" w:hAnsi="Times New Roman" w:cs="Times New Roman"/>
          <w:spacing w:val="1"/>
          <w:sz w:val="32"/>
          <w:szCs w:val="32"/>
          <w:lang w:val="en-US" w:eastAsia="zh-CN"/>
        </w:rPr>
        <w:t>其中的建议，我们采纳了</w:t>
      </w:r>
      <w:r>
        <w:rPr>
          <w:rFonts w:hint="eastAsia" w:ascii="Times New Roman" w:hAnsi="Times New Roman" w:cs="Times New Roman"/>
          <w:spacing w:val="1"/>
          <w:sz w:val="32"/>
          <w:szCs w:val="32"/>
          <w:lang w:val="en-US" w:eastAsia="zh-CN"/>
        </w:rPr>
        <w:t>4条、</w:t>
      </w:r>
      <w:r>
        <w:rPr>
          <w:rFonts w:hint="default" w:ascii="Times New Roman" w:hAnsi="Times New Roman" w:cs="Times New Roman"/>
          <w:spacing w:val="1"/>
          <w:sz w:val="32"/>
          <w:szCs w:val="32"/>
          <w:lang w:val="en-US" w:eastAsia="zh-CN"/>
        </w:rPr>
        <w:t>落实了</w:t>
      </w:r>
      <w:r>
        <w:rPr>
          <w:rFonts w:hint="eastAsia" w:ascii="Times New Roman" w:hAnsi="Times New Roman" w:cs="Times New Roman"/>
          <w:spacing w:val="1"/>
          <w:sz w:val="32"/>
          <w:szCs w:val="32"/>
          <w:lang w:val="en-US" w:eastAsia="zh-CN"/>
        </w:rPr>
        <w:t>4</w:t>
      </w:r>
      <w:r>
        <w:rPr>
          <w:rFonts w:hint="default" w:ascii="Times New Roman" w:hAnsi="Times New Roman" w:cs="Times New Roman"/>
          <w:spacing w:val="1"/>
          <w:sz w:val="32"/>
          <w:szCs w:val="32"/>
          <w:lang w:val="en-US" w:eastAsia="zh-CN"/>
        </w:rPr>
        <w:t>条，具体情况如下</w:t>
      </w:r>
      <w:r>
        <w:rPr>
          <w:rFonts w:hint="eastAsia" w:ascii="Times New Roman" w:hAnsi="Times New Roman" w:cs="Times New Roman"/>
          <w:spacing w:val="1"/>
          <w:sz w:val="32"/>
          <w:szCs w:val="32"/>
          <w:lang w:val="en-US" w:eastAsia="zh-CN"/>
        </w:rPr>
        <w:t>：</w:t>
      </w:r>
    </w:p>
    <w:p w14:paraId="6AD2882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jc w:val="both"/>
        <w:textAlignment w:val="baseline"/>
        <w:rPr>
          <w:rFonts w:hint="default" w:ascii="Times New Roman" w:hAnsi="Times New Roman" w:cs="Times New Roman"/>
          <w:spacing w:val="1"/>
          <w:sz w:val="32"/>
          <w:szCs w:val="32"/>
          <w:lang w:val="en-US" w:eastAsia="zh-CN"/>
        </w:rPr>
      </w:pPr>
      <w:r>
        <w:rPr>
          <w:rFonts w:hint="default" w:ascii="Times New Roman" w:hAnsi="Times New Roman" w:cs="Times New Roman"/>
          <w:spacing w:val="1"/>
          <w:sz w:val="32"/>
          <w:szCs w:val="32"/>
          <w:lang w:val="en-US" w:eastAsia="zh-CN"/>
        </w:rPr>
        <w:t>1.</w:t>
      </w:r>
      <w:r>
        <w:rPr>
          <w:rFonts w:hint="eastAsia" w:ascii="Times New Roman" w:hAnsi="Times New Roman" w:cs="Times New Roman"/>
          <w:spacing w:val="1"/>
          <w:sz w:val="32"/>
          <w:szCs w:val="32"/>
          <w:lang w:val="en-US" w:eastAsia="zh-CN"/>
        </w:rPr>
        <w:t>关于“</w:t>
      </w:r>
      <w:r>
        <w:rPr>
          <w:rFonts w:hint="default" w:ascii="Times New Roman" w:hAnsi="Times New Roman" w:cs="Times New Roman"/>
          <w:spacing w:val="1"/>
          <w:sz w:val="32"/>
          <w:szCs w:val="32"/>
          <w:lang w:val="en-US" w:eastAsia="zh-CN"/>
        </w:rPr>
        <w:t>大力实施重点人群科学素质提升行动</w:t>
      </w:r>
      <w:r>
        <w:rPr>
          <w:rFonts w:hint="eastAsia" w:ascii="Times New Roman" w:hAnsi="Times New Roman" w:cs="Times New Roman"/>
          <w:spacing w:val="1"/>
          <w:sz w:val="32"/>
          <w:szCs w:val="32"/>
          <w:lang w:val="en-US" w:eastAsia="zh-CN"/>
        </w:rPr>
        <w:t>”的建议</w:t>
      </w:r>
      <w:r>
        <w:rPr>
          <w:rFonts w:hint="default" w:ascii="Times New Roman" w:hAnsi="Times New Roman" w:cs="Times New Roman"/>
          <w:spacing w:val="1"/>
          <w:sz w:val="32"/>
          <w:szCs w:val="32"/>
          <w:lang w:val="en-US" w:eastAsia="zh-CN"/>
        </w:rPr>
        <w:t>。市科协围绕青少年、农民、产业工人等重点人群大力开展科学素质提升行动，市全民科学素质领导小组办公室牵头编制2024年科普工作任务清单，明确各成员单位全年科普工作任务，并精心编排18个特色科普示范项目。各成员单位通力协作，科普工作稳步有序推进，市教育局围绕青少年科学素养的提升，全年组织开展信息素养提升实践活动和科技创新项目竞赛、中小学生实验能力大赛；市农业农村局充分发挥农业部门在提升农民科学素质方面的牵头作用，在全市范围内组织开展高素质农民培训，2024年预计全年培训高素质农民1万人次；市科技局面向全市科技系统、园区载体和科技人员，2023年以来已经连续举办了11期“科技讲堂“系列活动。</w:t>
      </w:r>
    </w:p>
    <w:p w14:paraId="3D873BD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jc w:val="both"/>
        <w:textAlignment w:val="baseline"/>
        <w:rPr>
          <w:rFonts w:hint="default" w:ascii="Times New Roman" w:hAnsi="Times New Roman" w:cs="Times New Roman"/>
          <w:spacing w:val="1"/>
          <w:sz w:val="32"/>
          <w:szCs w:val="32"/>
          <w:lang w:val="en-US" w:eastAsia="zh-CN"/>
        </w:rPr>
      </w:pPr>
      <w:r>
        <w:rPr>
          <w:rFonts w:hint="default" w:ascii="Times New Roman" w:hAnsi="Times New Roman" w:cs="Times New Roman"/>
          <w:spacing w:val="1"/>
          <w:sz w:val="32"/>
          <w:szCs w:val="32"/>
          <w:lang w:val="en-US" w:eastAsia="zh-CN"/>
        </w:rPr>
        <w:t>2.</w:t>
      </w:r>
      <w:r>
        <w:rPr>
          <w:rFonts w:hint="eastAsia" w:ascii="Times New Roman" w:hAnsi="Times New Roman" w:cs="Times New Roman"/>
          <w:spacing w:val="1"/>
          <w:sz w:val="32"/>
          <w:szCs w:val="32"/>
          <w:lang w:val="en-US" w:eastAsia="zh-CN"/>
        </w:rPr>
        <w:t>关于“</w:t>
      </w:r>
      <w:r>
        <w:rPr>
          <w:rFonts w:hint="default" w:ascii="Times New Roman" w:hAnsi="Times New Roman" w:cs="Times New Roman"/>
          <w:spacing w:val="1"/>
          <w:sz w:val="32"/>
          <w:szCs w:val="32"/>
          <w:lang w:val="en-US" w:eastAsia="zh-CN"/>
        </w:rPr>
        <w:t>加快推动科普信息设施建设</w:t>
      </w:r>
      <w:r>
        <w:rPr>
          <w:rFonts w:hint="eastAsia" w:ascii="Times New Roman" w:hAnsi="Times New Roman" w:cs="Times New Roman"/>
          <w:spacing w:val="1"/>
          <w:sz w:val="32"/>
          <w:szCs w:val="32"/>
          <w:lang w:val="en-US" w:eastAsia="zh-CN"/>
        </w:rPr>
        <w:t>”的建议</w:t>
      </w:r>
      <w:r>
        <w:rPr>
          <w:rFonts w:hint="default" w:ascii="Times New Roman" w:hAnsi="Times New Roman" w:cs="Times New Roman"/>
          <w:spacing w:val="1"/>
          <w:sz w:val="32"/>
          <w:szCs w:val="32"/>
          <w:lang w:val="en-US" w:eastAsia="zh-CN"/>
        </w:rPr>
        <w:t>。2024年4月份，由市科协牵头主办的宿迁市公民科学素质大赛正式启动，截止6月份共计有50万人线上参加大赛，此次大赛通过答题赢取话费流量等措施吸引广大市民参赛，以赛促学，有力的促进我市公民科学素质快速提升。今年以来，市科协新开设宿迁科协微信公众号，每天定期推送各类科普小知识，引导公众掌握科技知识，增强公民获取和运用科技知识的能力，促进科技创新、科学普及和公民科学素质的提高。市卫建委“健康宿迁”公众号每天推送一条以上健康科普知识，围绕季节多发病及时发布健康预防提醒。</w:t>
      </w:r>
    </w:p>
    <w:p w14:paraId="2279A63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jc w:val="both"/>
        <w:textAlignment w:val="baseline"/>
        <w:rPr>
          <w:rFonts w:hint="default" w:ascii="Times New Roman" w:hAnsi="Times New Roman" w:cs="Times New Roman"/>
          <w:spacing w:val="1"/>
          <w:sz w:val="32"/>
          <w:szCs w:val="32"/>
          <w:lang w:val="en-US" w:eastAsia="zh-CN"/>
        </w:rPr>
      </w:pPr>
      <w:r>
        <w:rPr>
          <w:rFonts w:hint="default" w:ascii="Times New Roman" w:hAnsi="Times New Roman" w:cs="Times New Roman"/>
          <w:spacing w:val="1"/>
          <w:sz w:val="32"/>
          <w:szCs w:val="32"/>
          <w:lang w:val="en-US" w:eastAsia="zh-CN"/>
        </w:rPr>
        <w:t>3.</w:t>
      </w:r>
      <w:r>
        <w:rPr>
          <w:rFonts w:hint="eastAsia" w:ascii="Times New Roman" w:hAnsi="Times New Roman" w:cs="Times New Roman"/>
          <w:spacing w:val="1"/>
          <w:sz w:val="32"/>
          <w:szCs w:val="32"/>
          <w:lang w:val="en-US" w:eastAsia="zh-CN"/>
        </w:rPr>
        <w:t>关于“</w:t>
      </w:r>
      <w:r>
        <w:rPr>
          <w:rFonts w:hint="default" w:ascii="Times New Roman" w:hAnsi="Times New Roman" w:cs="Times New Roman"/>
          <w:spacing w:val="1"/>
          <w:sz w:val="32"/>
          <w:szCs w:val="32"/>
          <w:lang w:val="en-US" w:eastAsia="zh-CN"/>
        </w:rPr>
        <w:t>加快推动科普基础设施建设</w:t>
      </w:r>
      <w:r>
        <w:rPr>
          <w:rFonts w:hint="eastAsia" w:ascii="Times New Roman" w:hAnsi="Times New Roman" w:cs="Times New Roman"/>
          <w:spacing w:val="1"/>
          <w:sz w:val="32"/>
          <w:szCs w:val="32"/>
          <w:lang w:val="en-US" w:eastAsia="zh-CN"/>
        </w:rPr>
        <w:t>”的建议</w:t>
      </w:r>
      <w:r>
        <w:rPr>
          <w:rFonts w:hint="default" w:ascii="Times New Roman" w:hAnsi="Times New Roman" w:cs="Times New Roman"/>
          <w:spacing w:val="1"/>
          <w:sz w:val="32"/>
          <w:szCs w:val="32"/>
          <w:lang w:val="en-US" w:eastAsia="zh-CN"/>
        </w:rPr>
        <w:t>。目前，我市泗洪县、宿豫区、宿城区都已启动县区科技馆建设，为更好指导县区开展科技馆建设，市科协根据《科学技术馆建设标准》（建标〔2007〕166号）和《科技馆功能配置指南》（GB/T43394-2023）组织编制了宿迁市《科技馆布展指南》，并组织县区科技馆负责人走进盐城科技馆、东海科技馆开展实地考察学习，力争更快、更好建成本地科技馆。为提升基层科普服务能力和工作水平，市科协大力实施“基层科普行动计划”项目，评创各类科学工作室20个，发放奖补资金50万元。</w:t>
      </w:r>
    </w:p>
    <w:p w14:paraId="5B84B46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jc w:val="both"/>
        <w:textAlignment w:val="baseline"/>
        <w:rPr>
          <w:rFonts w:hint="eastAsia" w:ascii="Times New Roman" w:hAnsi="Times New Roman" w:cs="Times New Roman"/>
          <w:spacing w:val="1"/>
          <w:sz w:val="32"/>
          <w:szCs w:val="32"/>
          <w:lang w:val="en-US" w:eastAsia="zh-CN"/>
        </w:rPr>
      </w:pPr>
      <w:r>
        <w:rPr>
          <w:rFonts w:hint="eastAsia" w:ascii="Times New Roman" w:hAnsi="Times New Roman" w:cs="Times New Roman"/>
          <w:spacing w:val="1"/>
          <w:sz w:val="32"/>
          <w:szCs w:val="32"/>
          <w:lang w:val="en-US" w:eastAsia="zh-CN"/>
        </w:rPr>
        <w:t>4.关于“加强市全科组各部门协作力度”的建议。今年年初，市全民科学素质领导小组办公室结合各单位职能对2024年全民科学素质领导小组各成员单位科普工作任务进行了分解，并征集编排了18个特色重点科普项目。确保“六五”环境日、世界气象日、爱国卫生月等各类群众性科普宣传活动能够精彩纷呈贯穿全年，如市卫建委在爱国卫生月、爱国卫生日，肿瘤防治宣传周等节日前后，开展集中宣传；市教育全年有序组织开展信息素养提升实践活动和科技创新项目竞赛、中小学生实验能力大赛,市科技局深入亿茂环境等40多家企业开展送政策科技活动，深入开展“科研诚信月”活动，向企业、科研院所发放宣传手册1500余份，市农业农村局推动农业科技进村入户，每年培育约4000个农业科技示范主体。</w:t>
      </w:r>
    </w:p>
    <w:p w14:paraId="2B20122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jc w:val="both"/>
        <w:textAlignment w:val="baseline"/>
        <w:rPr>
          <w:rFonts w:hint="eastAsia" w:ascii="Times New Roman" w:hAnsi="Times New Roman" w:cs="Times New Roman"/>
          <w:spacing w:val="1"/>
          <w:sz w:val="32"/>
          <w:szCs w:val="32"/>
          <w:lang w:val="en-US" w:eastAsia="zh-CN"/>
        </w:rPr>
      </w:pPr>
    </w:p>
    <w:p w14:paraId="7135FFF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jc w:val="both"/>
        <w:textAlignment w:val="baseline"/>
        <w:rPr>
          <w:rFonts w:hint="eastAsia" w:ascii="Times New Roman" w:hAnsi="Times New Roman" w:cs="Times New Roman"/>
          <w:spacing w:val="1"/>
          <w:sz w:val="32"/>
          <w:szCs w:val="32"/>
          <w:lang w:val="en-US" w:eastAsia="zh-CN"/>
        </w:rPr>
      </w:pPr>
    </w:p>
    <w:p w14:paraId="6A5C4A64">
      <w:pPr>
        <w:pStyle w:val="2"/>
        <w:spacing w:before="113" w:line="299" w:lineRule="auto"/>
        <w:ind w:left="5443" w:right="1287" w:firstLine="131"/>
        <w:rPr>
          <w:rFonts w:hint="default" w:ascii="Times New Roman" w:hAnsi="Times New Roman" w:cs="Times New Roman"/>
        </w:rPr>
      </w:pPr>
      <w:r>
        <w:rPr>
          <w:rFonts w:hint="default" w:ascii="Times New Roman" w:hAnsi="Times New Roman" w:cs="Times New Roman"/>
          <w:spacing w:val="1"/>
          <w:sz w:val="32"/>
          <w:szCs w:val="32"/>
          <w:lang w:val="en-US" w:eastAsia="zh-CN"/>
        </w:rPr>
        <w:t>（单位印章） 2024年6月2</w:t>
      </w:r>
      <w:r>
        <w:rPr>
          <w:rFonts w:hint="eastAsia" w:ascii="Times New Roman" w:hAnsi="Times New Roman" w:cs="Times New Roman"/>
          <w:spacing w:val="1"/>
          <w:sz w:val="32"/>
          <w:szCs w:val="32"/>
          <w:lang w:val="en-US" w:eastAsia="zh-CN"/>
        </w:rPr>
        <w:t>5</w:t>
      </w:r>
      <w:r>
        <w:rPr>
          <w:rFonts w:hint="default" w:ascii="Times New Roman" w:hAnsi="Times New Roman" w:cs="Times New Roman"/>
          <w:spacing w:val="1"/>
          <w:sz w:val="32"/>
          <w:szCs w:val="32"/>
          <w:lang w:val="en-US" w:eastAsia="zh-CN"/>
        </w:rPr>
        <w:t>日</w:t>
      </w:r>
    </w:p>
    <w:p w14:paraId="6DE1CAC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Times New Roman" w:hAnsi="Times New Roman" w:cs="Times New Roman"/>
          <w:spacing w:val="3"/>
          <w:sz w:val="32"/>
          <w:szCs w:val="32"/>
          <w:lang w:eastAsia="zh-CN"/>
        </w:rPr>
      </w:pPr>
    </w:p>
    <w:p w14:paraId="05EB8FD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default" w:ascii="Times New Roman" w:hAnsi="Times New Roman" w:cs="Times New Roman"/>
          <w:spacing w:val="3"/>
          <w:sz w:val="32"/>
          <w:szCs w:val="32"/>
        </w:rPr>
      </w:pPr>
      <w:r>
        <w:rPr>
          <w:rFonts w:hint="eastAsia" w:ascii="Times New Roman" w:hAnsi="Times New Roman" w:cs="Times New Roman"/>
          <w:spacing w:val="3"/>
          <w:sz w:val="32"/>
          <w:szCs w:val="32"/>
          <w:lang w:eastAsia="zh-CN"/>
        </w:rPr>
        <w:t>联系人：叶敬柏</w:t>
      </w:r>
    </w:p>
    <w:p w14:paraId="341A0C7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default" w:ascii="Times New Roman" w:hAnsi="Times New Roman" w:eastAsia="方正仿宋_GBK" w:cs="Times New Roman"/>
          <w:spacing w:val="3"/>
          <w:sz w:val="32"/>
          <w:szCs w:val="32"/>
          <w:lang w:val="en-US" w:eastAsia="zh-CN"/>
        </w:rPr>
      </w:pPr>
      <w:r>
        <w:rPr>
          <w:rFonts w:hint="default" w:ascii="Times New Roman" w:hAnsi="Times New Roman" w:cs="Times New Roman"/>
          <w:spacing w:val="3"/>
          <w:sz w:val="32"/>
          <w:szCs w:val="32"/>
        </w:rPr>
        <w:t>联系电话：</w:t>
      </w:r>
      <w:r>
        <w:rPr>
          <w:rFonts w:hint="eastAsia" w:ascii="Times New Roman" w:hAnsi="Times New Roman" w:cs="Times New Roman"/>
          <w:spacing w:val="3"/>
          <w:sz w:val="32"/>
          <w:szCs w:val="32"/>
          <w:lang w:val="en-US" w:eastAsia="zh-CN"/>
        </w:rPr>
        <w:t>84358189</w:t>
      </w:r>
    </w:p>
    <w:p w14:paraId="727F5DD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方正楷体_GBK" w:hAnsi="方正楷体_GBK" w:eastAsia="方正楷体_GBK" w:cs="方正楷体_GBK"/>
          <w:sz w:val="24"/>
          <w:szCs w:val="24"/>
        </w:rPr>
      </w:pPr>
      <w:r>
        <w:rPr>
          <w:rFonts w:hint="default" w:ascii="Times New Roman" w:hAnsi="Times New Roman" w:cs="Times New Roman"/>
          <w:spacing w:val="3"/>
          <w:sz w:val="32"/>
          <w:szCs w:val="32"/>
        </w:rPr>
        <w:t>抄</w:t>
      </w:r>
      <w:r>
        <w:rPr>
          <w:rFonts w:hint="eastAsia" w:ascii="Times New Roman" w:hAnsi="Times New Roman" w:cs="Times New Roman"/>
          <w:spacing w:val="3"/>
          <w:sz w:val="32"/>
          <w:szCs w:val="32"/>
          <w:lang w:val="en-US" w:eastAsia="zh-CN"/>
        </w:rPr>
        <w:t xml:space="preserve">       </w:t>
      </w:r>
      <w:r>
        <w:rPr>
          <w:rFonts w:hint="default" w:ascii="Times New Roman" w:hAnsi="Times New Roman" w:cs="Times New Roman"/>
          <w:spacing w:val="3"/>
          <w:sz w:val="32"/>
          <w:szCs w:val="32"/>
        </w:rPr>
        <w:t>送：市政府办公室  市政协提案法制委</w:t>
      </w:r>
    </w:p>
    <w:sectPr>
      <w:footerReference r:id="rId5" w:type="default"/>
      <w:pgSz w:w="11906" w:h="16839"/>
      <w:pgMar w:top="1429" w:right="1406" w:bottom="1128" w:left="1548" w:header="0" w:footer="87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9A771">
    <w:pPr>
      <w:spacing w:line="181" w:lineRule="auto"/>
      <w:ind w:firstLine="4200" w:firstLineChars="1500"/>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AD184D">
                          <w:pPr>
                            <w:pStyle w:val="3"/>
                          </w:pPr>
                          <w: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3AD184D">
                    <w:pPr>
                      <w:pStyle w:val="3"/>
                    </w:pPr>
                    <w: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jM0MmVjZTFmZDU4YTViMDgxNzg5ZTVjMDc2MDE4YTMifQ=="/>
  </w:docVars>
  <w:rsids>
    <w:rsidRoot w:val="00000000"/>
    <w:rsid w:val="01CF4586"/>
    <w:rsid w:val="03B00E65"/>
    <w:rsid w:val="05F967DB"/>
    <w:rsid w:val="0B243FD8"/>
    <w:rsid w:val="0B534F80"/>
    <w:rsid w:val="108E4AAC"/>
    <w:rsid w:val="112E061C"/>
    <w:rsid w:val="155228A7"/>
    <w:rsid w:val="160903A7"/>
    <w:rsid w:val="18E66D77"/>
    <w:rsid w:val="1F953171"/>
    <w:rsid w:val="215E2374"/>
    <w:rsid w:val="21BC6F83"/>
    <w:rsid w:val="23655B28"/>
    <w:rsid w:val="24F13CAD"/>
    <w:rsid w:val="26AE78CB"/>
    <w:rsid w:val="26D653EC"/>
    <w:rsid w:val="27D03788"/>
    <w:rsid w:val="2DC92033"/>
    <w:rsid w:val="2F067A90"/>
    <w:rsid w:val="2F4866CE"/>
    <w:rsid w:val="32646CC1"/>
    <w:rsid w:val="33BB66D0"/>
    <w:rsid w:val="34910211"/>
    <w:rsid w:val="35CC72DE"/>
    <w:rsid w:val="396E2C21"/>
    <w:rsid w:val="3B0E18C4"/>
    <w:rsid w:val="40B437EF"/>
    <w:rsid w:val="42C84B4E"/>
    <w:rsid w:val="436A206E"/>
    <w:rsid w:val="4B485785"/>
    <w:rsid w:val="4B685AB5"/>
    <w:rsid w:val="55AD23C0"/>
    <w:rsid w:val="5898359F"/>
    <w:rsid w:val="59673F5A"/>
    <w:rsid w:val="5FEB3556"/>
    <w:rsid w:val="641114D8"/>
    <w:rsid w:val="67AA0D17"/>
    <w:rsid w:val="68A54B82"/>
    <w:rsid w:val="6AD15A42"/>
    <w:rsid w:val="709309C2"/>
    <w:rsid w:val="70CD7759"/>
    <w:rsid w:val="723C4122"/>
    <w:rsid w:val="7392789F"/>
    <w:rsid w:val="73DB10C1"/>
    <w:rsid w:val="75232716"/>
    <w:rsid w:val="789A7045"/>
    <w:rsid w:val="78CC577E"/>
    <w:rsid w:val="794A759D"/>
    <w:rsid w:val="794F4093"/>
    <w:rsid w:val="7B815D95"/>
    <w:rsid w:val="7D0C6BEC"/>
    <w:rsid w:val="7D8044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方正仿宋_GBK" w:hAnsi="方正仿宋_GBK" w:eastAsia="方正仿宋_GBK" w:cs="方正仿宋_GBK"/>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方正仿宋_GBK" w:hAnsi="方正仿宋_GBK" w:eastAsia="方正仿宋_GBK" w:cs="方正仿宋_GBK"/>
      <w:sz w:val="28"/>
      <w:szCs w:val="2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1321</Words>
  <Characters>1390</Characters>
  <TotalTime>0</TotalTime>
  <ScaleCrop>false</ScaleCrop>
  <LinksUpToDate>false</LinksUpToDate>
  <CharactersWithSpaces>1440</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2024-04-11T16:41:00Z</dcterms:created>
  <dc:creator>wxz</dc:creator>
  <cp:lastModifiedBy>Enrique</cp:lastModifiedBy>
  <dcterms:modified xsi:type="dcterms:W3CDTF">2024-07-05T02:12:40Z</dcterms:modified>
  <dc:title>中共宿迁市委办公室</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2024-06-13T10:16:22Z</vt:filetime>
  </property>
  <property fmtid="{D5CDD505-2E9C-101B-9397-08002B2CF9AE}" pid="4" name="KSOProductBuildVer">
    <vt:lpwstr>2052-12.1.0.17133</vt:lpwstr>
  </property>
  <property fmtid="{D5CDD505-2E9C-101B-9397-08002B2CF9AE}" pid="5" name="ICV">
    <vt:lpwstr>F2CBD3D783DC4BD8AF8BA1A828196CAF_13</vt:lpwstr>
  </property>
</Properties>
</file>